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C45CB" w14:textId="77777777" w:rsidR="00E27654" w:rsidRDefault="00E27654" w:rsidP="00E27654">
      <w:pPr>
        <w:spacing w:after="0" w:line="240" w:lineRule="auto"/>
        <w:jc w:val="center"/>
        <w:rPr>
          <w:b/>
          <w:bCs/>
        </w:rPr>
      </w:pPr>
      <w:r>
        <w:rPr>
          <w:b/>
          <w:bCs/>
        </w:rPr>
        <w:t>MINUTES</w:t>
      </w:r>
    </w:p>
    <w:p w14:paraId="565E3E15" w14:textId="6B5EF5A1" w:rsidR="00E27654" w:rsidRDefault="00E27654" w:rsidP="00E27654">
      <w:pPr>
        <w:spacing w:after="0" w:line="240" w:lineRule="auto"/>
        <w:jc w:val="center"/>
        <w:rPr>
          <w:b/>
          <w:bCs/>
        </w:rPr>
      </w:pPr>
      <w:r>
        <w:rPr>
          <w:b/>
          <w:bCs/>
        </w:rPr>
        <w:t>August 14, 2024</w:t>
      </w:r>
    </w:p>
    <w:p w14:paraId="78809473" w14:textId="77777777" w:rsidR="00E27654" w:rsidRDefault="00E27654" w:rsidP="00E27654">
      <w:pPr>
        <w:spacing w:after="0" w:line="240" w:lineRule="auto"/>
        <w:jc w:val="center"/>
        <w:rPr>
          <w:b/>
          <w:bCs/>
        </w:rPr>
      </w:pPr>
      <w:r>
        <w:rPr>
          <w:b/>
          <w:bCs/>
        </w:rPr>
        <w:t>Quarterly Board Meeting</w:t>
      </w:r>
    </w:p>
    <w:p w14:paraId="77CC0466" w14:textId="77777777" w:rsidR="00E27654" w:rsidRDefault="00E27654" w:rsidP="00E27654">
      <w:pPr>
        <w:spacing w:after="0" w:line="240" w:lineRule="auto"/>
        <w:jc w:val="center"/>
        <w:rPr>
          <w:b/>
          <w:bCs/>
        </w:rPr>
      </w:pPr>
    </w:p>
    <w:p w14:paraId="68D1AA5F" w14:textId="7EB5316F" w:rsidR="00E27654" w:rsidRDefault="00E27654" w:rsidP="00E27654">
      <w:pPr>
        <w:spacing w:after="0" w:line="240" w:lineRule="auto"/>
      </w:pPr>
      <w:r>
        <w:t xml:space="preserve">The Louisiana Board of Examiners of Nursing Facility Administrators (LABENFA) conducted its regularly scheduled meeting on </w:t>
      </w:r>
      <w:r w:rsidR="004D0EAA">
        <w:t>August 15, 2024</w:t>
      </w:r>
      <w:r>
        <w:t xml:space="preserve">, in accordance with law and gubernatorial proclamation(s).  </w:t>
      </w:r>
    </w:p>
    <w:p w14:paraId="4E81FF50" w14:textId="77777777" w:rsidR="00E27654" w:rsidRDefault="00E27654" w:rsidP="00E27654">
      <w:pPr>
        <w:spacing w:after="0" w:line="240" w:lineRule="auto"/>
      </w:pPr>
    </w:p>
    <w:p w14:paraId="6C2C831E" w14:textId="77777777" w:rsidR="00E27654" w:rsidRDefault="00E27654" w:rsidP="00E27654">
      <w:pPr>
        <w:spacing w:after="0" w:line="240" w:lineRule="auto"/>
        <w:rPr>
          <w:b/>
          <w:bCs/>
          <w:u w:val="single"/>
        </w:rPr>
      </w:pPr>
      <w:r>
        <w:rPr>
          <w:b/>
          <w:bCs/>
          <w:u w:val="single"/>
        </w:rPr>
        <w:t>Members Present:</w:t>
      </w:r>
    </w:p>
    <w:p w14:paraId="02AEF4B0" w14:textId="77777777" w:rsidR="00E27654" w:rsidRDefault="00E27654" w:rsidP="00E27654">
      <w:pPr>
        <w:spacing w:after="0" w:line="240" w:lineRule="auto"/>
        <w:rPr>
          <w:b/>
          <w:bCs/>
          <w:u w:val="single"/>
        </w:rPr>
      </w:pPr>
    </w:p>
    <w:p w14:paraId="0CEDAEE0" w14:textId="3E33A4C4" w:rsidR="00E27654" w:rsidRDefault="00E27654" w:rsidP="00E27654">
      <w:pPr>
        <w:spacing w:after="0" w:line="240" w:lineRule="auto"/>
      </w:pPr>
      <w:r>
        <w:t>Mr. Jamie Shelton, Chair</w:t>
      </w:r>
      <w:r>
        <w:tab/>
      </w:r>
      <w:r w:rsidR="004D0EAA">
        <w:tab/>
        <w:t>Dr. Susan Nelson</w:t>
      </w:r>
    </w:p>
    <w:p w14:paraId="4B9DC08F" w14:textId="78638F89" w:rsidR="00E27654" w:rsidRDefault="00E27654" w:rsidP="00E27654">
      <w:pPr>
        <w:spacing w:after="0" w:line="240" w:lineRule="auto"/>
      </w:pPr>
      <w:r>
        <w:t>Ms. Barbara Anthony</w:t>
      </w:r>
      <w:r>
        <w:tab/>
      </w:r>
      <w:r>
        <w:tab/>
      </w:r>
      <w:r>
        <w:tab/>
        <w:t>Mr. Scott Crabtree</w:t>
      </w:r>
      <w:r>
        <w:tab/>
      </w:r>
      <w:r>
        <w:tab/>
      </w:r>
      <w:r>
        <w:tab/>
      </w:r>
    </w:p>
    <w:p w14:paraId="3E1564C3" w14:textId="77777777" w:rsidR="004D0EAA" w:rsidRDefault="00E27654" w:rsidP="00E27654">
      <w:pPr>
        <w:spacing w:after="0" w:line="240" w:lineRule="auto"/>
      </w:pPr>
      <w:r>
        <w:t>Mr. Jack Sanders</w:t>
      </w:r>
      <w:r>
        <w:tab/>
      </w:r>
      <w:r w:rsidR="004D0EAA">
        <w:tab/>
      </w:r>
      <w:r w:rsidR="004D0EAA">
        <w:tab/>
        <w:t>Mr. Teddy Ray Price</w:t>
      </w:r>
      <w:r>
        <w:tab/>
      </w:r>
      <w:r>
        <w:tab/>
      </w:r>
      <w:r>
        <w:tab/>
      </w:r>
      <w:r>
        <w:tab/>
      </w:r>
      <w:r>
        <w:tab/>
      </w:r>
    </w:p>
    <w:p w14:paraId="227B5551" w14:textId="26600DEC" w:rsidR="00E27654" w:rsidRDefault="004D0EAA" w:rsidP="00E27654">
      <w:pPr>
        <w:spacing w:after="0" w:line="240" w:lineRule="auto"/>
      </w:pPr>
      <w:r>
        <w:t>Mr. Randall Myers</w:t>
      </w:r>
      <w:r>
        <w:tab/>
      </w:r>
      <w:r>
        <w:tab/>
      </w:r>
      <w:r>
        <w:tab/>
        <w:t>Mr. Marcus Naquin</w:t>
      </w:r>
      <w:r w:rsidR="00E27654">
        <w:tab/>
      </w:r>
      <w:r w:rsidR="00E27654">
        <w:tab/>
      </w:r>
    </w:p>
    <w:p w14:paraId="7084D07A" w14:textId="77777777" w:rsidR="00E27654" w:rsidRDefault="00E27654" w:rsidP="00E27654">
      <w:pPr>
        <w:spacing w:after="0" w:line="240" w:lineRule="auto"/>
      </w:pPr>
    </w:p>
    <w:p w14:paraId="323EC02C" w14:textId="77777777" w:rsidR="00E27654" w:rsidRDefault="00E27654" w:rsidP="00E27654">
      <w:pPr>
        <w:spacing w:after="0" w:line="240" w:lineRule="auto"/>
        <w:rPr>
          <w:b/>
          <w:bCs/>
          <w:u w:val="single"/>
        </w:rPr>
      </w:pPr>
      <w:r>
        <w:rPr>
          <w:b/>
          <w:bCs/>
          <w:u w:val="single"/>
        </w:rPr>
        <w:t>Board Members Absent:</w:t>
      </w:r>
    </w:p>
    <w:p w14:paraId="59A2CD5C" w14:textId="72880DE3" w:rsidR="00E27654" w:rsidRDefault="00E27654" w:rsidP="00E27654">
      <w:pPr>
        <w:spacing w:after="0" w:line="240" w:lineRule="auto"/>
      </w:pPr>
    </w:p>
    <w:p w14:paraId="55AD2819" w14:textId="77777777" w:rsidR="00E27654" w:rsidRDefault="00E27654" w:rsidP="00E27654">
      <w:pPr>
        <w:spacing w:after="0" w:line="240" w:lineRule="auto"/>
      </w:pPr>
      <w:r>
        <w:t>Mr. Cullen Brewer</w:t>
      </w:r>
    </w:p>
    <w:p w14:paraId="6EE83393" w14:textId="777B0A12" w:rsidR="00E27654" w:rsidRDefault="004D0EAA" w:rsidP="00E27654">
      <w:pPr>
        <w:spacing w:after="0" w:line="240" w:lineRule="auto"/>
      </w:pPr>
      <w:r>
        <w:t>Ms. Tizi Robinson</w:t>
      </w:r>
    </w:p>
    <w:p w14:paraId="7248F910" w14:textId="1A9C5D9F" w:rsidR="004D0EAA" w:rsidRDefault="00E27654" w:rsidP="00E27654">
      <w:pPr>
        <w:spacing w:after="0" w:line="240" w:lineRule="auto"/>
      </w:pPr>
      <w:r>
        <w:t>Mr</w:t>
      </w:r>
      <w:r w:rsidR="004D0EAA">
        <w:t>. Eddie Borland</w:t>
      </w:r>
    </w:p>
    <w:p w14:paraId="1B320D14" w14:textId="1E2430A0" w:rsidR="004D0EAA" w:rsidRDefault="004D0EAA" w:rsidP="00E27654">
      <w:pPr>
        <w:spacing w:after="0" w:line="240" w:lineRule="auto"/>
      </w:pPr>
      <w:r>
        <w:t>Dr. Charlotte Hurst</w:t>
      </w:r>
    </w:p>
    <w:p w14:paraId="38F5A106" w14:textId="77777777" w:rsidR="00E27654" w:rsidRDefault="00E27654" w:rsidP="00E27654">
      <w:pPr>
        <w:spacing w:after="0" w:line="240" w:lineRule="auto"/>
      </w:pPr>
    </w:p>
    <w:p w14:paraId="422F2292" w14:textId="77777777" w:rsidR="00E27654" w:rsidRDefault="00E27654" w:rsidP="00E27654">
      <w:pPr>
        <w:spacing w:after="0" w:line="240" w:lineRule="auto"/>
        <w:rPr>
          <w:b/>
          <w:bCs/>
          <w:u w:val="single"/>
        </w:rPr>
      </w:pPr>
      <w:r>
        <w:rPr>
          <w:b/>
          <w:bCs/>
          <w:u w:val="single"/>
        </w:rPr>
        <w:t>Others Present:</w:t>
      </w:r>
    </w:p>
    <w:p w14:paraId="254E0824" w14:textId="77777777" w:rsidR="00E27654" w:rsidRDefault="00E27654" w:rsidP="00E27654">
      <w:pPr>
        <w:spacing w:after="0" w:line="240" w:lineRule="auto"/>
        <w:rPr>
          <w:b/>
          <w:bCs/>
          <w:u w:val="single"/>
        </w:rPr>
      </w:pPr>
    </w:p>
    <w:p w14:paraId="3D9B2365" w14:textId="77777777" w:rsidR="00E27654" w:rsidRDefault="00E27654" w:rsidP="00E27654">
      <w:pPr>
        <w:spacing w:after="0" w:line="240" w:lineRule="auto"/>
      </w:pPr>
      <w:r>
        <w:t>Mr. Joseph Townsend</w:t>
      </w:r>
      <w:r>
        <w:tab/>
      </w:r>
      <w:r>
        <w:tab/>
      </w:r>
      <w:r>
        <w:tab/>
        <w:t>Ms. Kristie Mascarella</w:t>
      </w:r>
    </w:p>
    <w:p w14:paraId="03A9BD20" w14:textId="77777777" w:rsidR="00E27654" w:rsidRDefault="00E27654" w:rsidP="00E27654">
      <w:pPr>
        <w:spacing w:after="0" w:line="240" w:lineRule="auto"/>
      </w:pPr>
      <w:r>
        <w:t>Executive Director</w:t>
      </w:r>
      <w:r>
        <w:tab/>
      </w:r>
      <w:r>
        <w:tab/>
      </w:r>
      <w:r>
        <w:tab/>
        <w:t>Assistant Executive Director</w:t>
      </w:r>
    </w:p>
    <w:p w14:paraId="21C92987" w14:textId="77777777" w:rsidR="00E27654" w:rsidRDefault="00E27654" w:rsidP="00E27654">
      <w:pPr>
        <w:spacing w:after="0" w:line="240" w:lineRule="auto"/>
      </w:pPr>
    </w:p>
    <w:p w14:paraId="3D4ADCA9" w14:textId="77777777" w:rsidR="00E27654" w:rsidRPr="00916D19" w:rsidRDefault="00E27654" w:rsidP="00E27654">
      <w:pPr>
        <w:pStyle w:val="ListParagraph"/>
        <w:numPr>
          <w:ilvl w:val="0"/>
          <w:numId w:val="1"/>
        </w:numPr>
        <w:spacing w:after="0" w:line="240" w:lineRule="auto"/>
      </w:pPr>
      <w:r w:rsidRPr="008B4CDA">
        <w:rPr>
          <w:b/>
          <w:bCs/>
        </w:rPr>
        <w:t>CALL TO ORDER</w:t>
      </w:r>
    </w:p>
    <w:p w14:paraId="7C001735" w14:textId="140D80B4" w:rsidR="00E27654" w:rsidRDefault="00E27654" w:rsidP="00E27654">
      <w:pPr>
        <w:spacing w:after="0" w:line="240" w:lineRule="auto"/>
        <w:ind w:left="1080"/>
      </w:pPr>
      <w:r>
        <w:t>This meeting was called to order at 12:0</w:t>
      </w:r>
      <w:r w:rsidR="004D0EAA">
        <w:t>0 noon</w:t>
      </w:r>
      <w:r>
        <w:t xml:space="preserve"> by Chair Shelton.  See attendance detailed above.</w:t>
      </w:r>
    </w:p>
    <w:p w14:paraId="656904A8" w14:textId="77777777" w:rsidR="00F25F4D" w:rsidRDefault="00F25F4D" w:rsidP="00E27654">
      <w:pPr>
        <w:spacing w:after="0" w:line="240" w:lineRule="auto"/>
        <w:ind w:left="1080"/>
      </w:pPr>
    </w:p>
    <w:p w14:paraId="5951A4AC" w14:textId="53CBC489" w:rsidR="00F25F4D" w:rsidRDefault="00F25F4D" w:rsidP="00F25F4D">
      <w:pPr>
        <w:pStyle w:val="ListParagraph"/>
        <w:numPr>
          <w:ilvl w:val="0"/>
          <w:numId w:val="1"/>
        </w:numPr>
        <w:spacing w:after="0" w:line="240" w:lineRule="auto"/>
        <w:rPr>
          <w:b/>
          <w:bCs/>
        </w:rPr>
      </w:pPr>
      <w:r>
        <w:rPr>
          <w:b/>
          <w:bCs/>
        </w:rPr>
        <w:t>Oath of Office</w:t>
      </w:r>
    </w:p>
    <w:p w14:paraId="417E20D9" w14:textId="77777777" w:rsidR="00F25F4D" w:rsidRDefault="00F25F4D" w:rsidP="00F25F4D">
      <w:pPr>
        <w:spacing w:after="0" w:line="240" w:lineRule="auto"/>
        <w:ind w:left="720"/>
        <w:rPr>
          <w:b/>
          <w:bCs/>
        </w:rPr>
      </w:pPr>
    </w:p>
    <w:p w14:paraId="4156326F" w14:textId="0ED71463" w:rsidR="00F25F4D" w:rsidRPr="00F25F4D" w:rsidRDefault="00F25F4D" w:rsidP="00F25F4D">
      <w:pPr>
        <w:spacing w:after="0" w:line="240" w:lineRule="auto"/>
        <w:ind w:left="1080"/>
        <w:rPr>
          <w:iCs/>
        </w:rPr>
      </w:pPr>
      <w:r>
        <w:t xml:space="preserve">Mr. Myers and Mr. Naquin recited the </w:t>
      </w:r>
      <w:r>
        <w:rPr>
          <w:i/>
        </w:rPr>
        <w:t xml:space="preserve">Oath of Office </w:t>
      </w:r>
      <w:r>
        <w:rPr>
          <w:iCs/>
        </w:rPr>
        <w:t>so to become Board Members.</w:t>
      </w:r>
    </w:p>
    <w:p w14:paraId="2A8747F6" w14:textId="77777777" w:rsidR="00E27654" w:rsidRPr="008B4CDA" w:rsidRDefault="00E27654" w:rsidP="00E27654">
      <w:pPr>
        <w:spacing w:after="0" w:line="240" w:lineRule="auto"/>
        <w:ind w:left="1080"/>
      </w:pPr>
      <w:r>
        <w:t xml:space="preserve"> </w:t>
      </w:r>
    </w:p>
    <w:p w14:paraId="22E07E03" w14:textId="77777777" w:rsidR="00E27654" w:rsidRPr="0046187D" w:rsidRDefault="00E27654" w:rsidP="00E27654">
      <w:pPr>
        <w:pStyle w:val="ListParagraph"/>
        <w:numPr>
          <w:ilvl w:val="0"/>
          <w:numId w:val="1"/>
        </w:numPr>
        <w:spacing w:after="0" w:line="240" w:lineRule="auto"/>
        <w:rPr>
          <w:b/>
          <w:bCs/>
        </w:rPr>
      </w:pPr>
      <w:r w:rsidRPr="0046187D">
        <w:rPr>
          <w:b/>
          <w:bCs/>
        </w:rPr>
        <w:t>MINUTES</w:t>
      </w:r>
    </w:p>
    <w:p w14:paraId="194F042C" w14:textId="36EC95B5" w:rsidR="00E27654" w:rsidRDefault="00E27654" w:rsidP="00E27654">
      <w:pPr>
        <w:pStyle w:val="ListParagraph"/>
        <w:spacing w:after="0" w:line="240" w:lineRule="auto"/>
        <w:ind w:left="1080"/>
      </w:pPr>
      <w:r>
        <w:t xml:space="preserve">Chair Shelton presented the minutes for the meeting conducted on </w:t>
      </w:r>
      <w:r w:rsidR="004D0EAA">
        <w:t>May 13</w:t>
      </w:r>
      <w:r>
        <w:t xml:space="preserve">, 2024, for approval.  </w:t>
      </w:r>
      <w:r w:rsidR="004D0EAA">
        <w:t>Dr. Nelson</w:t>
      </w:r>
      <w:r>
        <w:t xml:space="preserve"> made a motion to accept the minutes; Mr. Crabtee seconded.  Minutes were accepted unanimously.</w:t>
      </w:r>
    </w:p>
    <w:p w14:paraId="075FBF9D" w14:textId="77777777" w:rsidR="00E27654" w:rsidRDefault="00E27654" w:rsidP="00E27654">
      <w:pPr>
        <w:pStyle w:val="ListParagraph"/>
        <w:spacing w:after="0" w:line="240" w:lineRule="auto"/>
        <w:ind w:left="1080"/>
      </w:pPr>
    </w:p>
    <w:p w14:paraId="7F46A347" w14:textId="77777777" w:rsidR="00E27654" w:rsidRPr="0046187D" w:rsidRDefault="00E27654" w:rsidP="00E27654">
      <w:pPr>
        <w:pStyle w:val="ListParagraph"/>
        <w:numPr>
          <w:ilvl w:val="0"/>
          <w:numId w:val="1"/>
        </w:numPr>
        <w:spacing w:after="0" w:line="240" w:lineRule="auto"/>
      </w:pPr>
      <w:r>
        <w:rPr>
          <w:b/>
          <w:bCs/>
        </w:rPr>
        <w:t>PUBLIC COMMENTS</w:t>
      </w:r>
    </w:p>
    <w:p w14:paraId="53F2D24D" w14:textId="77777777" w:rsidR="00E27654" w:rsidRDefault="00E27654" w:rsidP="00E27654">
      <w:pPr>
        <w:spacing w:after="0" w:line="240" w:lineRule="auto"/>
        <w:ind w:left="1080"/>
      </w:pPr>
      <w:r>
        <w:t>There were no public comments.</w:t>
      </w:r>
    </w:p>
    <w:p w14:paraId="257AC963" w14:textId="77777777" w:rsidR="00E27654" w:rsidRDefault="00E27654" w:rsidP="00E27654">
      <w:pPr>
        <w:spacing w:after="0" w:line="240" w:lineRule="auto"/>
        <w:ind w:left="1080"/>
      </w:pPr>
    </w:p>
    <w:p w14:paraId="728CA6A4" w14:textId="77777777" w:rsidR="00E27654" w:rsidRDefault="00E27654" w:rsidP="00E27654">
      <w:pPr>
        <w:pStyle w:val="ListParagraph"/>
        <w:numPr>
          <w:ilvl w:val="0"/>
          <w:numId w:val="1"/>
        </w:numPr>
        <w:spacing w:after="0" w:line="240" w:lineRule="auto"/>
        <w:rPr>
          <w:b/>
          <w:bCs/>
        </w:rPr>
      </w:pPr>
      <w:r>
        <w:rPr>
          <w:b/>
          <w:bCs/>
        </w:rPr>
        <w:t>EXECUTIVE DIRECTOR REPORT</w:t>
      </w:r>
    </w:p>
    <w:p w14:paraId="18E1CCF4" w14:textId="77777777" w:rsidR="00E27654" w:rsidRDefault="00E27654" w:rsidP="00E27654">
      <w:pPr>
        <w:spacing w:after="0" w:line="240" w:lineRule="auto"/>
        <w:rPr>
          <w:b/>
          <w:bCs/>
        </w:rPr>
      </w:pPr>
    </w:p>
    <w:p w14:paraId="29806B5B" w14:textId="77777777" w:rsidR="00E27654" w:rsidRDefault="00E27654" w:rsidP="00E27654">
      <w:pPr>
        <w:spacing w:after="0" w:line="240" w:lineRule="auto"/>
        <w:ind w:left="1080"/>
      </w:pPr>
      <w:r w:rsidRPr="00A97340">
        <w:t xml:space="preserve">Mr. Townsend </w:t>
      </w:r>
      <w:r>
        <w:t>presented the Executive Director report.  He addressed:</w:t>
      </w:r>
    </w:p>
    <w:p w14:paraId="3EA35D2C" w14:textId="6FC3A5CE" w:rsidR="00E27654" w:rsidRDefault="00E27654" w:rsidP="00E27654">
      <w:pPr>
        <w:pStyle w:val="ListParagraph"/>
        <w:numPr>
          <w:ilvl w:val="0"/>
          <w:numId w:val="2"/>
        </w:numPr>
        <w:spacing w:after="0" w:line="240" w:lineRule="auto"/>
      </w:pPr>
      <w:proofErr w:type="gramStart"/>
      <w:r>
        <w:t>Th</w:t>
      </w:r>
      <w:r w:rsidR="004D0EAA">
        <w:t>e</w:t>
      </w:r>
      <w:proofErr w:type="gramEnd"/>
      <w:r w:rsidR="004D0EAA">
        <w:t xml:space="preserve"> number of administrators who did not re-register and thus had their licenses suspended.  They have until January 1, 2025, to renew.  To do so, they </w:t>
      </w:r>
      <w:r w:rsidR="004D0EAA">
        <w:lastRenderedPageBreak/>
        <w:t xml:space="preserve">must remit the licensure fee, late fee, CEU verification, and registration application. </w:t>
      </w:r>
    </w:p>
    <w:p w14:paraId="3B1E619E" w14:textId="35168B2E" w:rsidR="004D0EAA" w:rsidRDefault="004D0EAA" w:rsidP="00E27654">
      <w:pPr>
        <w:pStyle w:val="ListParagraph"/>
        <w:numPr>
          <w:ilvl w:val="0"/>
          <w:numId w:val="2"/>
        </w:numPr>
        <w:spacing w:after="0" w:line="240" w:lineRule="auto"/>
      </w:pPr>
      <w:r>
        <w:t>The</w:t>
      </w:r>
      <w:r w:rsidR="007E5F7C">
        <w:t xml:space="preserve"> board office will be sending a blast email to all administrators informing them of upcoming continuing education programs.  </w:t>
      </w:r>
    </w:p>
    <w:p w14:paraId="00378A9B" w14:textId="697D7BDC" w:rsidR="00E27654" w:rsidRDefault="007E5F7C" w:rsidP="007E5F7C">
      <w:pPr>
        <w:pStyle w:val="ListParagraph"/>
        <w:numPr>
          <w:ilvl w:val="0"/>
          <w:numId w:val="2"/>
        </w:numPr>
        <w:spacing w:after="0" w:line="240" w:lineRule="auto"/>
      </w:pPr>
      <w:r>
        <w:t>Th</w:t>
      </w:r>
      <w:r w:rsidR="00F22F93">
        <w:t>e</w:t>
      </w:r>
      <w:r>
        <w:t xml:space="preserve"> requirement to submit the FY2026 budget to the state by February 1, 2025.</w:t>
      </w:r>
    </w:p>
    <w:p w14:paraId="6DCD0A89" w14:textId="77777777" w:rsidR="00E27654" w:rsidRDefault="00E27654" w:rsidP="00E27654">
      <w:pPr>
        <w:spacing w:after="0" w:line="240" w:lineRule="auto"/>
      </w:pPr>
    </w:p>
    <w:p w14:paraId="6E1A2CBE" w14:textId="77777777" w:rsidR="00E27654" w:rsidRDefault="00E27654" w:rsidP="00E27654">
      <w:pPr>
        <w:spacing w:after="0" w:line="240" w:lineRule="auto"/>
        <w:ind w:left="1080"/>
      </w:pPr>
    </w:p>
    <w:p w14:paraId="7D3370BA" w14:textId="77777777" w:rsidR="00E27654" w:rsidRPr="00A02729" w:rsidRDefault="00E27654" w:rsidP="00E27654">
      <w:pPr>
        <w:pStyle w:val="ListParagraph"/>
        <w:numPr>
          <w:ilvl w:val="0"/>
          <w:numId w:val="1"/>
        </w:numPr>
        <w:spacing w:after="0" w:line="240" w:lineRule="auto"/>
      </w:pPr>
      <w:r>
        <w:rPr>
          <w:b/>
          <w:bCs/>
        </w:rPr>
        <w:t>FINANCE COMMITTEE REPORT</w:t>
      </w:r>
    </w:p>
    <w:p w14:paraId="39788B94" w14:textId="77777777" w:rsidR="00E27654" w:rsidRDefault="00E27654" w:rsidP="00E27654">
      <w:pPr>
        <w:spacing w:after="0" w:line="240" w:lineRule="auto"/>
      </w:pPr>
    </w:p>
    <w:p w14:paraId="70029689" w14:textId="0E05A973" w:rsidR="00F847EE" w:rsidRPr="00A97340" w:rsidRDefault="00E27654" w:rsidP="00F847EE">
      <w:pPr>
        <w:spacing w:after="0" w:line="240" w:lineRule="auto"/>
        <w:ind w:left="1845"/>
      </w:pPr>
      <w:r>
        <w:t xml:space="preserve">Mr. Townsend presented the financial report.  He addressed the </w:t>
      </w:r>
      <w:r w:rsidR="007E5F7C">
        <w:t>revenue shortfall from FY 23 to FY24, specific to revenue centers to application packets and fees, state test, initial registration fees, and the NAB review program.  He also discussed expenses, citing that legal expenses were lower than the prior year.</w:t>
      </w:r>
      <w:r w:rsidR="00F847EE">
        <w:t xml:space="preserve"> Mr. Crabtree motioned to accept the Executive Director Report; Mr. Sanders seconded. Moti</w:t>
      </w:r>
      <w:r w:rsidR="00F22F93">
        <w:t>o</w:t>
      </w:r>
      <w:r w:rsidR="00F847EE">
        <w:t xml:space="preserve">n passed unanimously. </w:t>
      </w:r>
    </w:p>
    <w:p w14:paraId="727AD23D" w14:textId="2E55E647" w:rsidR="007E5F7C" w:rsidRDefault="00F847EE" w:rsidP="007E5F7C">
      <w:pPr>
        <w:spacing w:after="0" w:line="240" w:lineRule="auto"/>
        <w:ind w:left="1080"/>
      </w:pPr>
      <w:r>
        <w:t xml:space="preserve"> </w:t>
      </w:r>
    </w:p>
    <w:p w14:paraId="7AF85353" w14:textId="77777777" w:rsidR="00E27654" w:rsidRDefault="00E27654" w:rsidP="00E27654">
      <w:pPr>
        <w:spacing w:after="0" w:line="240" w:lineRule="auto"/>
        <w:ind w:left="1080"/>
      </w:pPr>
    </w:p>
    <w:p w14:paraId="23A19901" w14:textId="77777777" w:rsidR="00E27654" w:rsidRDefault="00E27654" w:rsidP="00E27654">
      <w:pPr>
        <w:pStyle w:val="ListParagraph"/>
        <w:numPr>
          <w:ilvl w:val="0"/>
          <w:numId w:val="1"/>
        </w:numPr>
        <w:spacing w:after="0" w:line="240" w:lineRule="auto"/>
        <w:rPr>
          <w:b/>
          <w:bCs/>
        </w:rPr>
      </w:pPr>
      <w:r>
        <w:rPr>
          <w:b/>
          <w:bCs/>
        </w:rPr>
        <w:t>EDUCATION COMMITTEE REPORT</w:t>
      </w:r>
    </w:p>
    <w:p w14:paraId="3A5CDB99" w14:textId="459FCFAE" w:rsidR="003F4EEE" w:rsidRDefault="00E27654" w:rsidP="00E27654">
      <w:pPr>
        <w:spacing w:after="0" w:line="240" w:lineRule="auto"/>
        <w:ind w:left="1080"/>
      </w:pPr>
      <w:r>
        <w:t>M</w:t>
      </w:r>
      <w:r w:rsidR="007E5F7C">
        <w:t>s. Mascarella</w:t>
      </w:r>
      <w:r>
        <w:t xml:space="preserve"> presented the Education Committee Report.  </w:t>
      </w:r>
      <w:r w:rsidR="007E5F7C">
        <w:t>Sh</w:t>
      </w:r>
      <w:r>
        <w:t xml:space="preserve">e discussed the number of active administrators, new applicants, the number of Continuing Education providers, and the number of participants for the NAB review program and the preceptor seminar.  Ms. Mascarella presented the applicants for board approval and reciprocity to and from Louisiana.  She also discussed the pass/fail rate of those who took the NAB and State exams.  </w:t>
      </w:r>
    </w:p>
    <w:p w14:paraId="5C80736D" w14:textId="77777777" w:rsidR="00A25FC0" w:rsidRDefault="00A25FC0" w:rsidP="00E27654">
      <w:pPr>
        <w:spacing w:after="0" w:line="240" w:lineRule="auto"/>
        <w:ind w:left="1080"/>
      </w:pPr>
    </w:p>
    <w:p w14:paraId="0A4075CD" w14:textId="14D33A07" w:rsidR="003F4EEE" w:rsidRDefault="003F4EEE" w:rsidP="00E27654">
      <w:pPr>
        <w:spacing w:after="0" w:line="240" w:lineRule="auto"/>
        <w:ind w:left="1080"/>
      </w:pPr>
      <w:r>
        <w:t xml:space="preserve">The cost of the Preceptor Certification program was discussed.  It was decided that the cost be increased from $200 to $300.  Dr. Nelson motioned to approve the increase; Mr. Price seconded.  Motion passed unanimously.  </w:t>
      </w:r>
    </w:p>
    <w:p w14:paraId="4A678BCA" w14:textId="77777777" w:rsidR="00E27654" w:rsidRDefault="00E27654" w:rsidP="00E27654">
      <w:pPr>
        <w:spacing w:after="0" w:line="240" w:lineRule="auto"/>
        <w:ind w:left="1080"/>
      </w:pPr>
    </w:p>
    <w:p w14:paraId="740A920C" w14:textId="77777777" w:rsidR="00E27654" w:rsidRDefault="00E27654" w:rsidP="00E27654">
      <w:pPr>
        <w:spacing w:after="0" w:line="240" w:lineRule="auto"/>
        <w:ind w:left="1080"/>
      </w:pPr>
    </w:p>
    <w:p w14:paraId="5491D549" w14:textId="77777777" w:rsidR="00E27654" w:rsidRDefault="00E27654" w:rsidP="00E27654">
      <w:pPr>
        <w:pStyle w:val="ListParagraph"/>
        <w:numPr>
          <w:ilvl w:val="0"/>
          <w:numId w:val="1"/>
        </w:numPr>
        <w:spacing w:after="0" w:line="240" w:lineRule="auto"/>
        <w:rPr>
          <w:b/>
          <w:bCs/>
        </w:rPr>
      </w:pPr>
      <w:r>
        <w:rPr>
          <w:b/>
          <w:bCs/>
        </w:rPr>
        <w:t>LDH Referral</w:t>
      </w:r>
    </w:p>
    <w:p w14:paraId="79B04654" w14:textId="3BAC5259" w:rsidR="00E27654" w:rsidRPr="00595550" w:rsidRDefault="00E27654" w:rsidP="00E27654">
      <w:pPr>
        <w:spacing w:after="0" w:line="240" w:lineRule="auto"/>
        <w:ind w:left="1080"/>
      </w:pPr>
      <w:r>
        <w:t xml:space="preserve">Mr. Townsend noted that </w:t>
      </w:r>
      <w:r w:rsidR="007E5F7C">
        <w:t>the office had received 17 LDH referrals in the calendar year 2024 and one consumer referral</w:t>
      </w:r>
      <w:r>
        <w:t xml:space="preserve">. </w:t>
      </w:r>
      <w:r w:rsidR="007E5F7C">
        <w:t xml:space="preserve"> </w:t>
      </w:r>
    </w:p>
    <w:p w14:paraId="7A870B88" w14:textId="77777777" w:rsidR="00E27654" w:rsidRDefault="00E27654" w:rsidP="00E27654">
      <w:pPr>
        <w:spacing w:after="0" w:line="240" w:lineRule="auto"/>
        <w:ind w:left="1080"/>
      </w:pPr>
    </w:p>
    <w:p w14:paraId="08A87D37" w14:textId="2CF67E98" w:rsidR="00E27654" w:rsidRPr="007E5F7C" w:rsidRDefault="00E27654" w:rsidP="007E5F7C">
      <w:pPr>
        <w:pStyle w:val="ListParagraph"/>
        <w:numPr>
          <w:ilvl w:val="0"/>
          <w:numId w:val="1"/>
        </w:numPr>
        <w:spacing w:after="0" w:line="240" w:lineRule="auto"/>
        <w:rPr>
          <w:b/>
          <w:bCs/>
        </w:rPr>
      </w:pPr>
      <w:r>
        <w:rPr>
          <w:b/>
          <w:bCs/>
        </w:rPr>
        <w:t>UNFINISHED BUSINESS</w:t>
      </w:r>
      <w:r>
        <w:t xml:space="preserve"> </w:t>
      </w:r>
    </w:p>
    <w:p w14:paraId="42D8494C" w14:textId="77777777" w:rsidR="00E27654" w:rsidRDefault="00E27654" w:rsidP="00E27654">
      <w:pPr>
        <w:spacing w:after="0" w:line="240" w:lineRule="auto"/>
        <w:ind w:left="1080"/>
      </w:pPr>
    </w:p>
    <w:p w14:paraId="7E80C9CA" w14:textId="205292C0" w:rsidR="00E27654" w:rsidRDefault="00E27654" w:rsidP="00E27654">
      <w:pPr>
        <w:spacing w:after="0" w:line="240" w:lineRule="auto"/>
        <w:ind w:left="1080"/>
      </w:pPr>
      <w:r>
        <w:t xml:space="preserve">Mr. Townsend </w:t>
      </w:r>
      <w:r w:rsidR="007E5F7C">
        <w:t xml:space="preserve">reminded board members of the required ethic training, sexual harassment training and the Tier 2.1 </w:t>
      </w:r>
      <w:r w:rsidR="00F25F4D">
        <w:t>requirements</w:t>
      </w:r>
      <w:r w:rsidR="007E5F7C">
        <w:t>.</w:t>
      </w:r>
    </w:p>
    <w:p w14:paraId="2DCA3AC7" w14:textId="77777777" w:rsidR="00E27654" w:rsidRDefault="00E27654" w:rsidP="00E27654">
      <w:pPr>
        <w:spacing w:after="0" w:line="240" w:lineRule="auto"/>
      </w:pPr>
      <w:r>
        <w:t xml:space="preserve">  </w:t>
      </w:r>
    </w:p>
    <w:p w14:paraId="423DA974" w14:textId="77777777" w:rsidR="00E27654" w:rsidRDefault="00E27654" w:rsidP="00E27654">
      <w:pPr>
        <w:spacing w:after="0" w:line="240" w:lineRule="auto"/>
        <w:ind w:left="1080"/>
      </w:pPr>
    </w:p>
    <w:p w14:paraId="7BA10F15" w14:textId="1964BD07" w:rsidR="00E27654" w:rsidRDefault="00E27654" w:rsidP="007E5F7C">
      <w:pPr>
        <w:pStyle w:val="ListParagraph"/>
        <w:numPr>
          <w:ilvl w:val="0"/>
          <w:numId w:val="1"/>
        </w:numPr>
        <w:spacing w:after="0" w:line="240" w:lineRule="auto"/>
      </w:pPr>
      <w:r>
        <w:t>NEW BUSINESS</w:t>
      </w:r>
    </w:p>
    <w:p w14:paraId="281A2748" w14:textId="77777777" w:rsidR="00DE0558" w:rsidRDefault="00DE0558" w:rsidP="00DE0558">
      <w:pPr>
        <w:spacing w:after="0" w:line="240" w:lineRule="auto"/>
      </w:pPr>
    </w:p>
    <w:p w14:paraId="0A0F438B" w14:textId="73315561" w:rsidR="00DE0558" w:rsidRDefault="00DE0558" w:rsidP="00DE0558">
      <w:pPr>
        <w:spacing w:after="0" w:line="240" w:lineRule="auto"/>
        <w:ind w:left="1080"/>
      </w:pPr>
      <w:r>
        <w:t xml:space="preserve">There was no new business discussed. </w:t>
      </w:r>
    </w:p>
    <w:p w14:paraId="6A92490B" w14:textId="623B9947" w:rsidR="003F4EEE" w:rsidRDefault="003F4EEE" w:rsidP="003F4EEE">
      <w:pPr>
        <w:spacing w:after="0" w:line="240" w:lineRule="auto"/>
      </w:pPr>
    </w:p>
    <w:p w14:paraId="507E9EFD" w14:textId="77777777" w:rsidR="00DE0558" w:rsidRDefault="00DE0558" w:rsidP="003F4EEE">
      <w:pPr>
        <w:spacing w:after="0" w:line="240" w:lineRule="auto"/>
      </w:pPr>
    </w:p>
    <w:p w14:paraId="18FDB57F" w14:textId="77777777" w:rsidR="00DE0558" w:rsidRDefault="00DE0558" w:rsidP="003F4EEE">
      <w:pPr>
        <w:spacing w:after="0" w:line="240" w:lineRule="auto"/>
      </w:pPr>
    </w:p>
    <w:p w14:paraId="7628FEB0" w14:textId="019F38E6" w:rsidR="00337D95" w:rsidRPr="00337D95" w:rsidRDefault="00337D95" w:rsidP="007E5F7C">
      <w:pPr>
        <w:pStyle w:val="ListParagraph"/>
        <w:numPr>
          <w:ilvl w:val="0"/>
          <w:numId w:val="1"/>
        </w:numPr>
        <w:spacing w:after="0" w:line="240" w:lineRule="auto"/>
      </w:pPr>
      <w:r>
        <w:rPr>
          <w:b/>
          <w:bCs/>
        </w:rPr>
        <w:t>MEALS</w:t>
      </w:r>
    </w:p>
    <w:p w14:paraId="12FC7D77" w14:textId="77777777" w:rsidR="00337D95" w:rsidRDefault="00337D95" w:rsidP="00337D95">
      <w:pPr>
        <w:spacing w:after="0" w:line="240" w:lineRule="auto"/>
        <w:ind w:left="720"/>
      </w:pPr>
    </w:p>
    <w:p w14:paraId="4998D10E" w14:textId="693364F3" w:rsidR="00337D95" w:rsidRDefault="00337D95" w:rsidP="00337D95">
      <w:pPr>
        <w:spacing w:after="0" w:line="240" w:lineRule="auto"/>
        <w:ind w:left="1080"/>
      </w:pPr>
      <w:r>
        <w:lastRenderedPageBreak/>
        <w:t>Dr. Nelson motioned for the Board to pay for the meals; Mr. Crabtree seconded.  Motion passed unanimously.</w:t>
      </w:r>
    </w:p>
    <w:p w14:paraId="119F8CD8" w14:textId="77777777" w:rsidR="00337D95" w:rsidRDefault="00337D95" w:rsidP="00337D95">
      <w:pPr>
        <w:spacing w:after="0" w:line="240" w:lineRule="auto"/>
      </w:pPr>
    </w:p>
    <w:p w14:paraId="5A016DCB" w14:textId="77777777" w:rsidR="00337D95" w:rsidRDefault="00337D95" w:rsidP="00337D95">
      <w:pPr>
        <w:spacing w:after="0" w:line="240" w:lineRule="auto"/>
      </w:pPr>
    </w:p>
    <w:p w14:paraId="6CCC9528" w14:textId="77777777" w:rsidR="00E27654" w:rsidRDefault="00E27654" w:rsidP="00E27654">
      <w:pPr>
        <w:spacing w:after="0" w:line="240" w:lineRule="auto"/>
        <w:ind w:left="1080"/>
      </w:pPr>
    </w:p>
    <w:p w14:paraId="7F831B89" w14:textId="04E63173" w:rsidR="00E27654" w:rsidRPr="00DE0558" w:rsidRDefault="00DE0558" w:rsidP="00E27654">
      <w:pPr>
        <w:pStyle w:val="ListParagraph"/>
        <w:numPr>
          <w:ilvl w:val="0"/>
          <w:numId w:val="1"/>
        </w:numPr>
        <w:spacing w:after="0" w:line="240" w:lineRule="auto"/>
      </w:pPr>
      <w:r>
        <w:rPr>
          <w:b/>
          <w:bCs/>
        </w:rPr>
        <w:t>ADJOURNMENT</w:t>
      </w:r>
    </w:p>
    <w:p w14:paraId="41738E9D" w14:textId="77777777" w:rsidR="00DE0558" w:rsidRDefault="00DE0558" w:rsidP="00DE0558">
      <w:pPr>
        <w:pStyle w:val="ListParagraph"/>
        <w:spacing w:after="0" w:line="240" w:lineRule="auto"/>
        <w:ind w:left="1080"/>
      </w:pPr>
    </w:p>
    <w:p w14:paraId="63C44849" w14:textId="5EB659EA" w:rsidR="00E27654" w:rsidRDefault="00E27654" w:rsidP="00E27654">
      <w:pPr>
        <w:pStyle w:val="ListParagraph"/>
        <w:spacing w:after="0" w:line="240" w:lineRule="auto"/>
        <w:ind w:left="1080"/>
      </w:pPr>
      <w:r>
        <w:t xml:space="preserve">Mr. </w:t>
      </w:r>
      <w:r w:rsidR="00337D95">
        <w:t>Price</w:t>
      </w:r>
      <w:r>
        <w:t xml:space="preserve"> motioned to adjourn; M</w:t>
      </w:r>
      <w:r w:rsidR="00337D95">
        <w:t>r. Myers</w:t>
      </w:r>
      <w:r>
        <w:t xml:space="preserve"> seconded.  </w:t>
      </w:r>
      <w:r w:rsidR="00337D95">
        <w:t>The meeting</w:t>
      </w:r>
      <w:r>
        <w:t xml:space="preserve"> ended at 1</w:t>
      </w:r>
      <w:r w:rsidR="00337D95">
        <w:t>:00</w:t>
      </w:r>
      <w:r>
        <w:t xml:space="preserve"> p.m.</w:t>
      </w:r>
    </w:p>
    <w:p w14:paraId="7C15F98C" w14:textId="77777777" w:rsidR="00E27654" w:rsidRDefault="00E27654" w:rsidP="00E27654">
      <w:pPr>
        <w:spacing w:after="0" w:line="240" w:lineRule="auto"/>
        <w:ind w:left="1080"/>
      </w:pPr>
      <w:r>
        <w:t xml:space="preserve"> </w:t>
      </w:r>
    </w:p>
    <w:p w14:paraId="721378AD" w14:textId="77777777" w:rsidR="00E27654" w:rsidRDefault="00E27654" w:rsidP="00E27654">
      <w:pPr>
        <w:spacing w:after="0" w:line="240" w:lineRule="auto"/>
        <w:ind w:left="1080"/>
      </w:pPr>
    </w:p>
    <w:p w14:paraId="700978C2" w14:textId="77777777" w:rsidR="00E27654" w:rsidRDefault="00E27654" w:rsidP="00E27654">
      <w:pPr>
        <w:spacing w:after="0" w:line="240" w:lineRule="auto"/>
      </w:pPr>
      <w:r>
        <w:rPr>
          <w:b/>
          <w:bCs/>
        </w:rPr>
        <w:t xml:space="preserve">      </w:t>
      </w:r>
    </w:p>
    <w:p w14:paraId="366AAAAE" w14:textId="77777777" w:rsidR="00E27654" w:rsidRDefault="00E27654" w:rsidP="00E27654">
      <w:pPr>
        <w:spacing w:after="0" w:line="240" w:lineRule="auto"/>
      </w:pPr>
    </w:p>
    <w:p w14:paraId="3522A6F5" w14:textId="77777777" w:rsidR="00E27654" w:rsidRPr="00DD6A00" w:rsidRDefault="00E27654" w:rsidP="00E27654">
      <w:pPr>
        <w:spacing w:after="0" w:line="240" w:lineRule="auto"/>
        <w:rPr>
          <w:b/>
          <w:bCs/>
        </w:rPr>
      </w:pPr>
      <w:r>
        <w:rPr>
          <w:b/>
          <w:bCs/>
        </w:rPr>
        <w:tab/>
      </w:r>
    </w:p>
    <w:p w14:paraId="0D6BE55D" w14:textId="77777777" w:rsidR="00E27654" w:rsidRDefault="00E27654" w:rsidP="00E27654">
      <w:pPr>
        <w:spacing w:after="0" w:line="240" w:lineRule="auto"/>
      </w:pPr>
    </w:p>
    <w:p w14:paraId="7F4AEAE3" w14:textId="77777777" w:rsidR="00E27654" w:rsidRPr="00DD6A00" w:rsidRDefault="00E27654" w:rsidP="00E27654">
      <w:pPr>
        <w:spacing w:after="0" w:line="240" w:lineRule="auto"/>
        <w:rPr>
          <w:b/>
          <w:bCs/>
        </w:rPr>
      </w:pPr>
      <w:r>
        <w:t xml:space="preserve">  </w:t>
      </w:r>
      <w:r>
        <w:rPr>
          <w:b/>
          <w:bCs/>
        </w:rPr>
        <w:tab/>
      </w:r>
      <w:r>
        <w:rPr>
          <w:b/>
          <w:bCs/>
        </w:rPr>
        <w:tab/>
      </w:r>
    </w:p>
    <w:p w14:paraId="7821F8F4" w14:textId="77777777" w:rsidR="00E27654" w:rsidRDefault="00E27654" w:rsidP="00E27654">
      <w:pPr>
        <w:spacing w:after="0" w:line="240" w:lineRule="auto"/>
        <w:ind w:left="1080"/>
      </w:pPr>
      <w:r>
        <w:t xml:space="preserve">  </w:t>
      </w:r>
    </w:p>
    <w:p w14:paraId="4A589776" w14:textId="77777777" w:rsidR="00E27654" w:rsidRPr="0046187D" w:rsidRDefault="00E27654" w:rsidP="00E27654">
      <w:pPr>
        <w:spacing w:after="0" w:line="240" w:lineRule="auto"/>
        <w:ind w:left="1080"/>
      </w:pPr>
      <w:r w:rsidRPr="003D537E">
        <w:rPr>
          <w:i/>
          <w:iCs/>
        </w:rPr>
        <w:t xml:space="preserve"> </w:t>
      </w:r>
    </w:p>
    <w:p w14:paraId="43B75638" w14:textId="77777777" w:rsidR="00E27654" w:rsidRDefault="00E27654" w:rsidP="00E27654">
      <w:pPr>
        <w:spacing w:after="0" w:line="240" w:lineRule="auto"/>
      </w:pPr>
      <w:r>
        <w:tab/>
      </w:r>
      <w:r>
        <w:tab/>
      </w:r>
      <w:r>
        <w:tab/>
      </w:r>
      <w:r>
        <w:tab/>
      </w:r>
      <w:r>
        <w:tab/>
      </w:r>
    </w:p>
    <w:p w14:paraId="6B737FB4" w14:textId="77777777" w:rsidR="00E27654" w:rsidRPr="003827A9" w:rsidRDefault="00E27654" w:rsidP="00E27654">
      <w:pPr>
        <w:spacing w:after="0" w:line="240" w:lineRule="auto"/>
      </w:pPr>
      <w:r>
        <w:tab/>
      </w:r>
    </w:p>
    <w:p w14:paraId="11AC244F" w14:textId="77777777" w:rsidR="00CC159D" w:rsidRDefault="00CC159D"/>
    <w:sectPr w:rsidR="00CC159D" w:rsidSect="00E27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D4E41"/>
    <w:multiLevelType w:val="hybridMultilevel"/>
    <w:tmpl w:val="0FD26FD4"/>
    <w:lvl w:ilvl="0" w:tplc="7D1AD1E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717B5"/>
    <w:multiLevelType w:val="hybridMultilevel"/>
    <w:tmpl w:val="652CB99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16cid:durableId="1984653757">
    <w:abstractNumId w:val="0"/>
  </w:num>
  <w:num w:numId="2" w16cid:durableId="689766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54"/>
    <w:rsid w:val="001706C6"/>
    <w:rsid w:val="00337D95"/>
    <w:rsid w:val="003A55DE"/>
    <w:rsid w:val="003F4EEE"/>
    <w:rsid w:val="004C04ED"/>
    <w:rsid w:val="004D0EAA"/>
    <w:rsid w:val="004D6087"/>
    <w:rsid w:val="004E519D"/>
    <w:rsid w:val="007E5F7C"/>
    <w:rsid w:val="00A25FC0"/>
    <w:rsid w:val="00CC159D"/>
    <w:rsid w:val="00DE0558"/>
    <w:rsid w:val="00E27654"/>
    <w:rsid w:val="00EC6D5E"/>
    <w:rsid w:val="00F22F93"/>
    <w:rsid w:val="00F25F4D"/>
    <w:rsid w:val="00F8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C9C3"/>
  <w15:chartTrackingRefBased/>
  <w15:docId w15:val="{5697A52D-140E-4833-A4AF-3C8D7F2B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54"/>
    <w:pPr>
      <w:spacing w:after="160" w:line="259" w:lineRule="auto"/>
      <w:ind w:left="0"/>
      <w:jc w:val="left"/>
    </w:pPr>
  </w:style>
  <w:style w:type="paragraph" w:styleId="Heading1">
    <w:name w:val="heading 1"/>
    <w:basedOn w:val="Normal"/>
    <w:next w:val="Normal"/>
    <w:link w:val="Heading1Char"/>
    <w:uiPriority w:val="9"/>
    <w:qFormat/>
    <w:rsid w:val="00E27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6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6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6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6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6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6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6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6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6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6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6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6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654"/>
    <w:rPr>
      <w:rFonts w:eastAsiaTheme="majorEastAsia" w:cstheme="majorBidi"/>
      <w:color w:val="272727" w:themeColor="text1" w:themeTint="D8"/>
    </w:rPr>
  </w:style>
  <w:style w:type="paragraph" w:styleId="Title">
    <w:name w:val="Title"/>
    <w:basedOn w:val="Normal"/>
    <w:next w:val="Normal"/>
    <w:link w:val="TitleChar"/>
    <w:uiPriority w:val="10"/>
    <w:qFormat/>
    <w:rsid w:val="00E276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654"/>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654"/>
    <w:pPr>
      <w:spacing w:before="160"/>
      <w:jc w:val="center"/>
    </w:pPr>
    <w:rPr>
      <w:i/>
      <w:iCs/>
      <w:color w:val="404040" w:themeColor="text1" w:themeTint="BF"/>
    </w:rPr>
  </w:style>
  <w:style w:type="character" w:customStyle="1" w:styleId="QuoteChar">
    <w:name w:val="Quote Char"/>
    <w:basedOn w:val="DefaultParagraphFont"/>
    <w:link w:val="Quote"/>
    <w:uiPriority w:val="29"/>
    <w:rsid w:val="00E27654"/>
    <w:rPr>
      <w:i/>
      <w:iCs/>
      <w:color w:val="404040" w:themeColor="text1" w:themeTint="BF"/>
    </w:rPr>
  </w:style>
  <w:style w:type="paragraph" w:styleId="ListParagraph">
    <w:name w:val="List Paragraph"/>
    <w:basedOn w:val="Normal"/>
    <w:uiPriority w:val="34"/>
    <w:qFormat/>
    <w:rsid w:val="00E27654"/>
    <w:pPr>
      <w:ind w:left="720"/>
      <w:contextualSpacing/>
    </w:pPr>
  </w:style>
  <w:style w:type="character" w:styleId="IntenseEmphasis">
    <w:name w:val="Intense Emphasis"/>
    <w:basedOn w:val="DefaultParagraphFont"/>
    <w:uiPriority w:val="21"/>
    <w:qFormat/>
    <w:rsid w:val="00E27654"/>
    <w:rPr>
      <w:i/>
      <w:iCs/>
      <w:color w:val="0F4761" w:themeColor="accent1" w:themeShade="BF"/>
    </w:rPr>
  </w:style>
  <w:style w:type="paragraph" w:styleId="IntenseQuote">
    <w:name w:val="Intense Quote"/>
    <w:basedOn w:val="Normal"/>
    <w:next w:val="Normal"/>
    <w:link w:val="IntenseQuoteChar"/>
    <w:uiPriority w:val="30"/>
    <w:qFormat/>
    <w:rsid w:val="00E27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654"/>
    <w:rPr>
      <w:i/>
      <w:iCs/>
      <w:color w:val="0F4761" w:themeColor="accent1" w:themeShade="BF"/>
    </w:rPr>
  </w:style>
  <w:style w:type="character" w:styleId="IntenseReference">
    <w:name w:val="Intense Reference"/>
    <w:basedOn w:val="DefaultParagraphFont"/>
    <w:uiPriority w:val="32"/>
    <w:qFormat/>
    <w:rsid w:val="00E276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E Townsend</dc:creator>
  <cp:keywords/>
  <dc:description/>
  <cp:lastModifiedBy>Joseph E Townsend</cp:lastModifiedBy>
  <cp:revision>2</cp:revision>
  <dcterms:created xsi:type="dcterms:W3CDTF">2024-12-12T12:25:00Z</dcterms:created>
  <dcterms:modified xsi:type="dcterms:W3CDTF">2024-12-12T12:25:00Z</dcterms:modified>
</cp:coreProperties>
</file>